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055" w:rsidRPr="00543C71" w:rsidRDefault="008E560E" w:rsidP="00DB7055">
      <w:pPr>
        <w:spacing w:after="0" w:line="240" w:lineRule="auto"/>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Задачи</w:t>
      </w:r>
      <w:r w:rsidR="00DB7055" w:rsidRPr="008E560E">
        <w:rPr>
          <w:rFonts w:ascii="Times New Roman" w:eastAsia="Times New Roman" w:hAnsi="Times New Roman" w:cs="Times New Roman"/>
          <w:b/>
          <w:bCs/>
          <w:color w:val="000000"/>
          <w:sz w:val="28"/>
          <w:szCs w:val="28"/>
          <w:u w:val="single"/>
          <w:lang w:eastAsia="ru-RU"/>
        </w:rPr>
        <w:t xml:space="preserve"> </w:t>
      </w:r>
      <w:r w:rsidRPr="008E560E">
        <w:rPr>
          <w:rFonts w:ascii="Times New Roman" w:hAnsi="Times New Roman" w:cs="Times New Roman"/>
          <w:b/>
          <w:sz w:val="28"/>
          <w:szCs w:val="28"/>
          <w:u w:val="single"/>
        </w:rPr>
        <w:t>отдела статистики населения и здравоохранения</w:t>
      </w:r>
      <w:r w:rsidRPr="008E560E">
        <w:rPr>
          <w:rFonts w:ascii="Times New Roman" w:eastAsia="Times New Roman" w:hAnsi="Times New Roman" w:cs="Times New Roman"/>
          <w:b/>
          <w:bCs/>
          <w:color w:val="000000"/>
          <w:sz w:val="28"/>
          <w:szCs w:val="28"/>
          <w:u w:val="single"/>
          <w:lang w:eastAsia="ru-RU"/>
        </w:rPr>
        <w:t xml:space="preserve"> </w:t>
      </w:r>
      <w:proofErr w:type="spellStart"/>
      <w:r w:rsidR="00DB7055" w:rsidRPr="008E560E">
        <w:rPr>
          <w:rFonts w:ascii="Times New Roman" w:eastAsia="Times New Roman" w:hAnsi="Times New Roman" w:cs="Times New Roman"/>
          <w:b/>
          <w:bCs/>
          <w:color w:val="000000"/>
          <w:sz w:val="28"/>
          <w:szCs w:val="28"/>
          <w:u w:val="single"/>
          <w:lang w:eastAsia="ru-RU"/>
        </w:rPr>
        <w:t>Пензастата</w:t>
      </w:r>
      <w:proofErr w:type="spellEnd"/>
    </w:p>
    <w:p w:rsidR="00543C71" w:rsidRPr="003147FB" w:rsidRDefault="003147FB" w:rsidP="003147FB">
      <w:pPr>
        <w:spacing w:after="0" w:line="240" w:lineRule="auto"/>
        <w:ind w:firstLine="709"/>
        <w:jc w:val="both"/>
        <w:rPr>
          <w:rFonts w:ascii="Times New Roman" w:hAnsi="Times New Roman" w:cs="Times New Roman"/>
          <w:bCs/>
          <w:sz w:val="28"/>
          <w:szCs w:val="28"/>
        </w:rPr>
      </w:pPr>
      <w:r w:rsidRPr="003147FB">
        <w:rPr>
          <w:rFonts w:ascii="Times New Roman" w:hAnsi="Times New Roman" w:cs="Times New Roman"/>
          <w:bCs/>
          <w:sz w:val="28"/>
          <w:szCs w:val="28"/>
        </w:rPr>
        <w:t>1</w:t>
      </w:r>
      <w:r w:rsidR="00543C71" w:rsidRPr="003147FB">
        <w:rPr>
          <w:rFonts w:ascii="Times New Roman" w:hAnsi="Times New Roman" w:cs="Times New Roman"/>
          <w:bCs/>
          <w:sz w:val="28"/>
          <w:szCs w:val="28"/>
        </w:rPr>
        <w:t>. Основными задачами Отдела являются:</w:t>
      </w:r>
    </w:p>
    <w:p w:rsidR="00543C71" w:rsidRPr="003147FB" w:rsidRDefault="003147FB" w:rsidP="003147FB">
      <w:pPr>
        <w:pStyle w:val="21"/>
        <w:overflowPunct/>
        <w:autoSpaceDE/>
        <w:autoSpaceDN/>
        <w:adjustRightInd/>
        <w:textAlignment w:val="auto"/>
        <w:rPr>
          <w:szCs w:val="28"/>
        </w:rPr>
      </w:pPr>
      <w:r w:rsidRPr="003147FB">
        <w:rPr>
          <w:szCs w:val="28"/>
        </w:rPr>
        <w:t>1</w:t>
      </w:r>
      <w:r w:rsidR="00543C71" w:rsidRPr="003147FB">
        <w:rPr>
          <w:szCs w:val="28"/>
        </w:rPr>
        <w:t>.1. Формирование официальной статистической информации о социально-демографическом положении населения Пензенской области, миграционной ситуации, численности и демографическом, этнолингвистическом и социально-экономическом составе населения, сети и кадрах медицинских учреждений, производственном травматизме для последующего представления в Росстат.</w:t>
      </w:r>
    </w:p>
    <w:p w:rsidR="00543C71" w:rsidRPr="003147FB" w:rsidRDefault="003147FB" w:rsidP="003147FB">
      <w:pPr>
        <w:spacing w:after="0" w:line="240" w:lineRule="auto"/>
        <w:ind w:firstLine="709"/>
        <w:jc w:val="both"/>
        <w:rPr>
          <w:rFonts w:ascii="Times New Roman" w:hAnsi="Times New Roman" w:cs="Times New Roman"/>
          <w:sz w:val="28"/>
          <w:szCs w:val="28"/>
        </w:rPr>
      </w:pPr>
      <w:r w:rsidRPr="003147FB">
        <w:rPr>
          <w:rFonts w:ascii="Times New Roman" w:hAnsi="Times New Roman" w:cs="Times New Roman"/>
          <w:sz w:val="28"/>
          <w:szCs w:val="28"/>
        </w:rPr>
        <w:t>1</w:t>
      </w:r>
      <w:r w:rsidR="00543C71" w:rsidRPr="003147FB">
        <w:rPr>
          <w:rFonts w:ascii="Times New Roman" w:hAnsi="Times New Roman" w:cs="Times New Roman"/>
          <w:sz w:val="28"/>
          <w:szCs w:val="28"/>
        </w:rPr>
        <w:t>.2. Организация работ по подготовке, проведению и подведению итогов переписей населения и федеральных статистических наблюдений по социально-демографическим вопросам, а также распространение их итогов.</w:t>
      </w:r>
    </w:p>
    <w:p w:rsidR="00543C71" w:rsidRPr="003147FB" w:rsidRDefault="003147FB" w:rsidP="003147FB">
      <w:pPr>
        <w:pStyle w:val="20"/>
        <w:shd w:val="clear" w:color="auto" w:fill="auto"/>
        <w:spacing w:before="0" w:after="0" w:line="240" w:lineRule="auto"/>
        <w:ind w:firstLine="709"/>
        <w:jc w:val="both"/>
        <w:rPr>
          <w:rFonts w:ascii="Times New Roman" w:hAnsi="Times New Roman" w:cs="Times New Roman"/>
          <w:sz w:val="28"/>
          <w:szCs w:val="28"/>
        </w:rPr>
      </w:pPr>
      <w:r w:rsidRPr="003147FB">
        <w:rPr>
          <w:rFonts w:ascii="Times New Roman" w:hAnsi="Times New Roman" w:cs="Times New Roman"/>
          <w:sz w:val="28"/>
          <w:szCs w:val="28"/>
        </w:rPr>
        <w:t>1</w:t>
      </w:r>
      <w:r w:rsidR="00543C71" w:rsidRPr="003147FB">
        <w:rPr>
          <w:rFonts w:ascii="Times New Roman" w:hAnsi="Times New Roman" w:cs="Times New Roman"/>
          <w:sz w:val="28"/>
          <w:szCs w:val="28"/>
        </w:rPr>
        <w:t>.3. </w:t>
      </w:r>
      <w:proofErr w:type="gramStart"/>
      <w:r w:rsidR="00543C71" w:rsidRPr="003147FB">
        <w:rPr>
          <w:rFonts w:ascii="Times New Roman" w:hAnsi="Times New Roman" w:cs="Times New Roman"/>
          <w:sz w:val="28"/>
          <w:szCs w:val="28"/>
        </w:rPr>
        <w:t>Обеспечение предоставления информации в соответствии с Административным регламентом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roofErr w:type="gramEnd"/>
      <w:r w:rsidR="00543C71" w:rsidRPr="003147FB">
        <w:rPr>
          <w:rFonts w:ascii="Times New Roman" w:hAnsi="Times New Roman" w:cs="Times New Roman"/>
          <w:sz w:val="28"/>
          <w:szCs w:val="28"/>
        </w:rPr>
        <w:t>”, с Административным регламентом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w:t>
      </w:r>
    </w:p>
    <w:p w:rsidR="00543C71" w:rsidRPr="003147FB" w:rsidRDefault="003147FB" w:rsidP="003147FB">
      <w:pPr>
        <w:pStyle w:val="22"/>
        <w:spacing w:after="0" w:line="240" w:lineRule="auto"/>
        <w:ind w:left="0" w:firstLine="709"/>
        <w:jc w:val="both"/>
      </w:pPr>
      <w:r w:rsidRPr="003147FB">
        <w:t>1</w:t>
      </w:r>
      <w:r w:rsidR="00543C71" w:rsidRPr="003147FB">
        <w:t xml:space="preserve">.4. Организация работы по выполнению в Отделе требований федеральных законов, актов Президента Российской Федерации и Правительства Российской Федерации, приказов Росстата и </w:t>
      </w:r>
      <w:proofErr w:type="spellStart"/>
      <w:r w:rsidR="00543C71" w:rsidRPr="003147FB">
        <w:t>Пензастата</w:t>
      </w:r>
      <w:proofErr w:type="spellEnd"/>
      <w:r w:rsidR="00543C71" w:rsidRPr="003147FB">
        <w:t xml:space="preserve"> и других нормативных правовых актов, связанных с повседневной деятельностью Отдела.</w:t>
      </w:r>
    </w:p>
    <w:p w:rsidR="00543C71" w:rsidRPr="00543C71" w:rsidRDefault="00543C71" w:rsidP="00DB7055">
      <w:pPr>
        <w:spacing w:after="0" w:line="240" w:lineRule="auto"/>
        <w:jc w:val="center"/>
        <w:rPr>
          <w:rFonts w:ascii="Times New Roman" w:eastAsia="Times New Roman" w:hAnsi="Times New Roman" w:cs="Times New Roman"/>
          <w:b/>
          <w:bCs/>
          <w:color w:val="000000"/>
          <w:sz w:val="28"/>
          <w:szCs w:val="28"/>
          <w:u w:val="single"/>
          <w:lang w:eastAsia="ru-RU"/>
        </w:rPr>
      </w:pPr>
    </w:p>
    <w:p w:rsidR="00DB7055" w:rsidRPr="003C5AB3" w:rsidRDefault="00DB7055" w:rsidP="008E560E">
      <w:pPr>
        <w:spacing w:after="0" w:line="240" w:lineRule="auto"/>
        <w:ind w:firstLine="709"/>
        <w:jc w:val="center"/>
        <w:rPr>
          <w:rFonts w:ascii="Times New Roman" w:eastAsia="Times New Roman" w:hAnsi="Times New Roman" w:cs="Times New Roman"/>
          <w:color w:val="000000"/>
          <w:sz w:val="28"/>
          <w:szCs w:val="28"/>
          <w:lang w:eastAsia="ru-RU"/>
        </w:rPr>
      </w:pPr>
      <w:r w:rsidRPr="003C5AB3">
        <w:rPr>
          <w:rFonts w:ascii="Times New Roman" w:eastAsia="Times New Roman" w:hAnsi="Times New Roman" w:cs="Times New Roman"/>
          <w:b/>
          <w:bCs/>
          <w:color w:val="000000"/>
          <w:sz w:val="28"/>
          <w:szCs w:val="28"/>
          <w:u w:val="single"/>
          <w:lang w:eastAsia="ru-RU"/>
        </w:rPr>
        <w:t xml:space="preserve">Функции </w:t>
      </w:r>
      <w:r w:rsidR="008E560E" w:rsidRPr="008E560E">
        <w:rPr>
          <w:rFonts w:ascii="Times New Roman" w:hAnsi="Times New Roman" w:cs="Times New Roman"/>
          <w:b/>
          <w:sz w:val="28"/>
          <w:szCs w:val="28"/>
          <w:u w:val="single"/>
        </w:rPr>
        <w:t>отдела статистики населения и здравоохранения</w:t>
      </w:r>
      <w:r w:rsidR="008E560E" w:rsidRPr="008E560E">
        <w:rPr>
          <w:rFonts w:ascii="Times New Roman" w:eastAsia="Times New Roman" w:hAnsi="Times New Roman" w:cs="Times New Roman"/>
          <w:b/>
          <w:bCs/>
          <w:color w:val="000000"/>
          <w:sz w:val="28"/>
          <w:szCs w:val="28"/>
          <w:u w:val="single"/>
          <w:lang w:eastAsia="ru-RU"/>
        </w:rPr>
        <w:t xml:space="preserve"> </w:t>
      </w:r>
      <w:proofErr w:type="spellStart"/>
      <w:r w:rsidR="008E560E" w:rsidRPr="008E560E">
        <w:rPr>
          <w:rFonts w:ascii="Times New Roman" w:eastAsia="Times New Roman" w:hAnsi="Times New Roman" w:cs="Times New Roman"/>
          <w:b/>
          <w:bCs/>
          <w:color w:val="000000"/>
          <w:sz w:val="28"/>
          <w:szCs w:val="28"/>
          <w:u w:val="single"/>
          <w:lang w:eastAsia="ru-RU"/>
        </w:rPr>
        <w:t>Пензастата</w:t>
      </w:r>
      <w:proofErr w:type="spellEnd"/>
    </w:p>
    <w:p w:rsidR="00543C71" w:rsidRPr="003147FB" w:rsidRDefault="003147FB" w:rsidP="003147FB">
      <w:pPr>
        <w:pStyle w:val="1"/>
        <w:spacing w:before="0"/>
        <w:ind w:left="0" w:right="0" w:firstLine="709"/>
        <w:rPr>
          <w:bCs/>
          <w:szCs w:val="28"/>
        </w:rPr>
      </w:pPr>
      <w:r w:rsidRPr="003147FB">
        <w:rPr>
          <w:bCs/>
          <w:szCs w:val="28"/>
        </w:rPr>
        <w:t>2</w:t>
      </w:r>
      <w:r w:rsidR="00543C71" w:rsidRPr="003147FB">
        <w:rPr>
          <w:bCs/>
          <w:szCs w:val="28"/>
        </w:rPr>
        <w:t>. Отдел осуществляет следующие функции:</w:t>
      </w:r>
    </w:p>
    <w:p w:rsidR="00543C71" w:rsidRPr="003147FB" w:rsidRDefault="003147FB" w:rsidP="003147FB">
      <w:pPr>
        <w:spacing w:after="0" w:line="240" w:lineRule="auto"/>
        <w:ind w:firstLine="709"/>
        <w:jc w:val="both"/>
        <w:rPr>
          <w:rFonts w:ascii="Times New Roman" w:hAnsi="Times New Roman" w:cs="Times New Roman"/>
          <w:b/>
          <w:sz w:val="28"/>
          <w:szCs w:val="28"/>
        </w:rPr>
      </w:pPr>
      <w:r w:rsidRPr="003147FB">
        <w:rPr>
          <w:rFonts w:ascii="Times New Roman" w:hAnsi="Times New Roman" w:cs="Times New Roman"/>
          <w:b/>
          <w:sz w:val="28"/>
          <w:szCs w:val="28"/>
        </w:rPr>
        <w:t>2</w:t>
      </w:r>
      <w:r w:rsidR="00543C71" w:rsidRPr="003147FB">
        <w:rPr>
          <w:rFonts w:ascii="Times New Roman" w:hAnsi="Times New Roman" w:cs="Times New Roman"/>
          <w:b/>
          <w:sz w:val="28"/>
          <w:szCs w:val="28"/>
        </w:rPr>
        <w:t xml:space="preserve">.1. В части формирования официальной статистической информации о социально-демографическом положении населения Пензенской области, миграционной ситуации, численности и демографическом, этнолингвистическом и социально-экономическом составе населения, сети и кадрах медицинских учреждений, производственном травматизме: </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.1.1. Организация, сбор, обработка и анализ статистической информации по статистике населения и здравоохранения;</w:t>
      </w:r>
    </w:p>
    <w:p w:rsidR="00543C71" w:rsidRPr="003147FB" w:rsidRDefault="003147FB" w:rsidP="003147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.1.2. Подготовка статистических материалов для включения в официальные доклады о социально-экономическом положении Пензенской области, официальные статистические публикации, другие экономико-статистические материалы и информационно-статистические издания;</w:t>
      </w:r>
    </w:p>
    <w:p w:rsidR="00543C71" w:rsidRPr="003147FB" w:rsidRDefault="003147FB" w:rsidP="003147FB">
      <w:pPr>
        <w:tabs>
          <w:tab w:val="left" w:pos="949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2</w:t>
      </w:r>
      <w:r w:rsidR="00543C71" w:rsidRPr="003147FB">
        <w:rPr>
          <w:rFonts w:ascii="Times New Roman" w:hAnsi="Times New Roman" w:cs="Times New Roman"/>
          <w:sz w:val="28"/>
          <w:szCs w:val="28"/>
        </w:rPr>
        <w:t>.1.3. Подготовка и выпуск информационно-аналитических, статистических сборников, бюллетеней, докладов, различных справочных материалов, экспресс-информаций и других аналитических материалов по направлениям деятельности Отдела;</w:t>
      </w:r>
    </w:p>
    <w:p w:rsidR="00543C71" w:rsidRPr="003147FB" w:rsidRDefault="003147FB" w:rsidP="003147FB">
      <w:pPr>
        <w:tabs>
          <w:tab w:val="left" w:pos="949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.1.4. Подготовка предложений по актуализации Федерального плана статистических работ;</w:t>
      </w:r>
    </w:p>
    <w:p w:rsidR="00543C71" w:rsidRPr="003147FB" w:rsidRDefault="003147FB" w:rsidP="003147FB">
      <w:pPr>
        <w:tabs>
          <w:tab w:val="left" w:pos="949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.1.5. Проведение инструктивных совещаний, подготовка обзорных и инструктивных писем по вопросам, относящимся к сфере деятельности Отдела,</w:t>
      </w:r>
      <w:r w:rsidR="00543C71" w:rsidRPr="003147FB">
        <w:rPr>
          <w:rFonts w:ascii="Times New Roman" w:hAnsi="Times New Roman" w:cs="Times New Roman"/>
          <w:color w:val="FF0000"/>
          <w:sz w:val="28"/>
          <w:szCs w:val="28"/>
        </w:rPr>
        <w:t xml:space="preserve"> </w:t>
      </w:r>
      <w:r w:rsidR="00543C71" w:rsidRPr="003147FB">
        <w:rPr>
          <w:rFonts w:ascii="Times New Roman" w:hAnsi="Times New Roman" w:cs="Times New Roman"/>
          <w:sz w:val="28"/>
          <w:szCs w:val="28"/>
        </w:rPr>
        <w:t xml:space="preserve">в адрес различных министерств, ведомств, подразделений </w:t>
      </w:r>
      <w:proofErr w:type="spellStart"/>
      <w:r w:rsidR="00543C71" w:rsidRPr="003147FB">
        <w:rPr>
          <w:rFonts w:ascii="Times New Roman" w:hAnsi="Times New Roman" w:cs="Times New Roman"/>
          <w:sz w:val="28"/>
          <w:szCs w:val="28"/>
        </w:rPr>
        <w:t>Пензастата</w:t>
      </w:r>
      <w:proofErr w:type="spellEnd"/>
      <w:r w:rsidR="00543C71" w:rsidRPr="003147FB">
        <w:rPr>
          <w:rFonts w:ascii="Times New Roman" w:hAnsi="Times New Roman" w:cs="Times New Roman"/>
          <w:sz w:val="28"/>
          <w:szCs w:val="28"/>
        </w:rPr>
        <w:t xml:space="preserve"> в городах и районах.</w:t>
      </w:r>
    </w:p>
    <w:p w:rsidR="00543C71" w:rsidRPr="003147FB" w:rsidRDefault="003147FB" w:rsidP="003147FB">
      <w:pPr>
        <w:spacing w:after="0" w:line="240" w:lineRule="auto"/>
        <w:ind w:firstLine="709"/>
        <w:jc w:val="both"/>
        <w:rPr>
          <w:rFonts w:ascii="Times New Roman" w:hAnsi="Times New Roman" w:cs="Times New Roman"/>
          <w:b/>
          <w:sz w:val="28"/>
          <w:szCs w:val="28"/>
        </w:rPr>
      </w:pPr>
      <w:r w:rsidRPr="003147FB">
        <w:rPr>
          <w:rFonts w:ascii="Times New Roman" w:hAnsi="Times New Roman" w:cs="Times New Roman"/>
          <w:b/>
          <w:bCs/>
          <w:sz w:val="28"/>
          <w:szCs w:val="28"/>
        </w:rPr>
        <w:t>2</w:t>
      </w:r>
      <w:r w:rsidR="00543C71" w:rsidRPr="003147FB">
        <w:rPr>
          <w:rFonts w:ascii="Times New Roman" w:hAnsi="Times New Roman" w:cs="Times New Roman"/>
          <w:b/>
          <w:bCs/>
          <w:sz w:val="28"/>
          <w:szCs w:val="28"/>
        </w:rPr>
        <w:t>.2. </w:t>
      </w:r>
      <w:r w:rsidR="00543C71" w:rsidRPr="003147FB">
        <w:rPr>
          <w:rFonts w:ascii="Times New Roman" w:hAnsi="Times New Roman" w:cs="Times New Roman"/>
          <w:b/>
          <w:sz w:val="28"/>
          <w:szCs w:val="28"/>
        </w:rPr>
        <w:t>В части организации работ по подготовке, проведению и подведению итогов переписей населения и федеральных статистических наблюдений по социально-демографическим вопросам, а также распространения их итогов:</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 xml:space="preserve">.2.1. Участие в подготовке проектов нормативных правовых актов Пензенской области, </w:t>
      </w:r>
      <w:proofErr w:type="spellStart"/>
      <w:r w:rsidR="00543C71" w:rsidRPr="003147FB">
        <w:rPr>
          <w:rFonts w:ascii="Times New Roman" w:hAnsi="Times New Roman" w:cs="Times New Roman"/>
          <w:bCs/>
          <w:sz w:val="28"/>
          <w:szCs w:val="28"/>
        </w:rPr>
        <w:t>Пензастата</w:t>
      </w:r>
      <w:proofErr w:type="spellEnd"/>
      <w:r w:rsidR="00543C71" w:rsidRPr="003147FB">
        <w:rPr>
          <w:rFonts w:ascii="Times New Roman" w:hAnsi="Times New Roman" w:cs="Times New Roman"/>
          <w:bCs/>
          <w:sz w:val="28"/>
          <w:szCs w:val="28"/>
        </w:rPr>
        <w:t xml:space="preserve"> по вопросам подготовки и проведения переписей населения и различных социально-демографических обследований;</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 xml:space="preserve">.2.2. Подготовка материалов для заседаний комиссий по организации подготовки и </w:t>
      </w:r>
      <w:proofErr w:type="gramStart"/>
      <w:r w:rsidR="00543C71" w:rsidRPr="003147FB">
        <w:rPr>
          <w:rFonts w:ascii="Times New Roman" w:hAnsi="Times New Roman" w:cs="Times New Roman"/>
          <w:bCs/>
          <w:sz w:val="28"/>
          <w:szCs w:val="28"/>
        </w:rPr>
        <w:t>проведения  переписей</w:t>
      </w:r>
      <w:proofErr w:type="gramEnd"/>
      <w:r w:rsidR="00543C71" w:rsidRPr="003147FB">
        <w:rPr>
          <w:rFonts w:ascii="Times New Roman" w:hAnsi="Times New Roman" w:cs="Times New Roman"/>
          <w:bCs/>
          <w:sz w:val="28"/>
          <w:szCs w:val="28"/>
        </w:rPr>
        <w:t xml:space="preserve"> населения при Правительстве Пензенской области, администрации г. Пензы, </w:t>
      </w:r>
      <w:proofErr w:type="spellStart"/>
      <w:r w:rsidR="00543C71" w:rsidRPr="003147FB">
        <w:rPr>
          <w:rFonts w:ascii="Times New Roman" w:hAnsi="Times New Roman" w:cs="Times New Roman"/>
          <w:bCs/>
          <w:sz w:val="28"/>
          <w:szCs w:val="28"/>
        </w:rPr>
        <w:t>Пензастата</w:t>
      </w:r>
      <w:proofErr w:type="spellEnd"/>
      <w:r w:rsidR="00543C71" w:rsidRPr="003147FB">
        <w:rPr>
          <w:rFonts w:ascii="Times New Roman" w:hAnsi="Times New Roman" w:cs="Times New Roman"/>
          <w:bCs/>
          <w:sz w:val="28"/>
          <w:szCs w:val="28"/>
        </w:rPr>
        <w:t>.</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 xml:space="preserve">.2.3. Разработка планов-графиков взаимодействия </w:t>
      </w:r>
      <w:proofErr w:type="spellStart"/>
      <w:r w:rsidR="00543C71" w:rsidRPr="003147FB">
        <w:rPr>
          <w:rFonts w:ascii="Times New Roman" w:hAnsi="Times New Roman" w:cs="Times New Roman"/>
          <w:bCs/>
          <w:sz w:val="28"/>
          <w:szCs w:val="28"/>
        </w:rPr>
        <w:t>Пензастата</w:t>
      </w:r>
      <w:proofErr w:type="spellEnd"/>
      <w:r w:rsidR="00543C71" w:rsidRPr="003147FB">
        <w:rPr>
          <w:rFonts w:ascii="Times New Roman" w:hAnsi="Times New Roman" w:cs="Times New Roman"/>
          <w:bCs/>
          <w:sz w:val="28"/>
          <w:szCs w:val="28"/>
        </w:rPr>
        <w:t>, территориальных органов федеральных органов исполнительной власти по подготовке и проведению переписей населения и наблюдений по социально-демографическим вопросам;</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 xml:space="preserve">.2.4. Взаимодействие с федеральными органами исполнительной власти, имеющими специальные контингенты населения, региональными органами исполнительной власти, </w:t>
      </w:r>
      <w:proofErr w:type="gramStart"/>
      <w:r w:rsidR="00543C71" w:rsidRPr="003147FB">
        <w:rPr>
          <w:rFonts w:ascii="Times New Roman" w:hAnsi="Times New Roman" w:cs="Times New Roman"/>
          <w:bCs/>
          <w:sz w:val="28"/>
          <w:szCs w:val="28"/>
        </w:rPr>
        <w:t>органами  местного</w:t>
      </w:r>
      <w:proofErr w:type="gramEnd"/>
      <w:r w:rsidR="00543C71" w:rsidRPr="003147FB">
        <w:rPr>
          <w:rFonts w:ascii="Times New Roman" w:hAnsi="Times New Roman" w:cs="Times New Roman"/>
          <w:bCs/>
          <w:sz w:val="28"/>
          <w:szCs w:val="28"/>
        </w:rPr>
        <w:t xml:space="preserve"> самоуправления, научными и общественными организациями по вопросам подготовки, проведения и подведения итогов статистических обследований и переписей населения;</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.2.5. Организация изготовления картографического материала и уточнения карт-схем городов и крупных населенных пунктов в Пензенской области;</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 xml:space="preserve">.2.6. </w:t>
      </w:r>
      <w:proofErr w:type="gramStart"/>
      <w:r w:rsidR="00543C71" w:rsidRPr="003147FB">
        <w:rPr>
          <w:rFonts w:ascii="Times New Roman" w:hAnsi="Times New Roman" w:cs="Times New Roman"/>
          <w:bCs/>
          <w:sz w:val="28"/>
          <w:szCs w:val="28"/>
        </w:rPr>
        <w:t>Составление  организационных</w:t>
      </w:r>
      <w:proofErr w:type="gramEnd"/>
      <w:r w:rsidR="00543C71" w:rsidRPr="003147FB">
        <w:rPr>
          <w:rFonts w:ascii="Times New Roman" w:hAnsi="Times New Roman" w:cs="Times New Roman"/>
          <w:bCs/>
          <w:sz w:val="28"/>
          <w:szCs w:val="28"/>
        </w:rPr>
        <w:t xml:space="preserve">  планов подготовки и проведения статистических обследований и переписей населения;</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 xml:space="preserve">.2.7. </w:t>
      </w:r>
      <w:proofErr w:type="gramStart"/>
      <w:r w:rsidR="00543C71" w:rsidRPr="003147FB">
        <w:rPr>
          <w:rFonts w:ascii="Times New Roman" w:hAnsi="Times New Roman" w:cs="Times New Roman"/>
          <w:bCs/>
          <w:sz w:val="28"/>
          <w:szCs w:val="28"/>
        </w:rPr>
        <w:t>Разработка  совместно</w:t>
      </w:r>
      <w:proofErr w:type="gramEnd"/>
      <w:r w:rsidR="00543C71" w:rsidRPr="003147FB">
        <w:rPr>
          <w:rFonts w:ascii="Times New Roman" w:hAnsi="Times New Roman" w:cs="Times New Roman"/>
          <w:bCs/>
          <w:sz w:val="28"/>
          <w:szCs w:val="28"/>
        </w:rPr>
        <w:t xml:space="preserve">  с Административным отделом </w:t>
      </w:r>
      <w:proofErr w:type="spellStart"/>
      <w:r w:rsidR="00543C71" w:rsidRPr="003147FB">
        <w:rPr>
          <w:rFonts w:ascii="Times New Roman" w:hAnsi="Times New Roman" w:cs="Times New Roman"/>
          <w:bCs/>
          <w:sz w:val="28"/>
          <w:szCs w:val="28"/>
        </w:rPr>
        <w:t>Пензастата</w:t>
      </w:r>
      <w:proofErr w:type="spellEnd"/>
      <w:r w:rsidR="00543C71" w:rsidRPr="003147FB">
        <w:rPr>
          <w:rFonts w:ascii="Times New Roman" w:hAnsi="Times New Roman" w:cs="Times New Roman"/>
          <w:bCs/>
          <w:sz w:val="28"/>
          <w:szCs w:val="28"/>
        </w:rPr>
        <w:t xml:space="preserve"> должностных инструкций, примерных форм договоров для лиц, привлекаемых для выполнения работ, связанных с проведением статистических обследований и переписей населения;</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.2.8. Участие в организации обучения лиц, привлекаемых для выполнения работ, связанных с проведением статистических обследований и переписей.</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lastRenderedPageBreak/>
        <w:t>2</w:t>
      </w:r>
      <w:r w:rsidR="00543C71" w:rsidRPr="003147FB">
        <w:rPr>
          <w:rFonts w:ascii="Times New Roman" w:hAnsi="Times New Roman" w:cs="Times New Roman"/>
          <w:bCs/>
          <w:sz w:val="28"/>
          <w:szCs w:val="28"/>
        </w:rPr>
        <w:t xml:space="preserve">.2.9. </w:t>
      </w:r>
      <w:proofErr w:type="gramStart"/>
      <w:r w:rsidR="00543C71" w:rsidRPr="003147FB">
        <w:rPr>
          <w:rFonts w:ascii="Times New Roman" w:hAnsi="Times New Roman" w:cs="Times New Roman"/>
          <w:bCs/>
          <w:sz w:val="28"/>
          <w:szCs w:val="28"/>
        </w:rPr>
        <w:t>Координация  и</w:t>
      </w:r>
      <w:proofErr w:type="gramEnd"/>
      <w:r w:rsidR="00543C71" w:rsidRPr="003147FB">
        <w:rPr>
          <w:rFonts w:ascii="Times New Roman" w:hAnsi="Times New Roman" w:cs="Times New Roman"/>
          <w:bCs/>
          <w:sz w:val="28"/>
          <w:szCs w:val="28"/>
        </w:rPr>
        <w:t xml:space="preserve">  мониторинг  выполнения работ по подготовке и проведению статистических обследований и переписей населения, проводимых на территории Пензенской области; </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.2.10. Участие в организации и проведении информационно-разъяснительной работы по вопросам статистических обследований и переписей населения;</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 xml:space="preserve">.2.11. Подготовка отчётов </w:t>
      </w:r>
      <w:proofErr w:type="gramStart"/>
      <w:r w:rsidR="00543C71" w:rsidRPr="003147FB">
        <w:rPr>
          <w:rFonts w:ascii="Times New Roman" w:hAnsi="Times New Roman" w:cs="Times New Roman"/>
          <w:bCs/>
          <w:sz w:val="28"/>
          <w:szCs w:val="28"/>
        </w:rPr>
        <w:t>о  проведении</w:t>
      </w:r>
      <w:proofErr w:type="gramEnd"/>
      <w:r w:rsidR="00543C71" w:rsidRPr="003147FB">
        <w:rPr>
          <w:rFonts w:ascii="Times New Roman" w:hAnsi="Times New Roman" w:cs="Times New Roman"/>
          <w:bCs/>
          <w:sz w:val="28"/>
          <w:szCs w:val="28"/>
        </w:rPr>
        <w:t xml:space="preserve"> статистических обследований и переписей населения с дальнейшим направлением их в Росстат;</w:t>
      </w:r>
    </w:p>
    <w:p w:rsidR="00543C71" w:rsidRPr="003147FB" w:rsidRDefault="003147FB" w:rsidP="003147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.2.12. Подготовка информационных материалов по итогам проведенных статистических наблюдений и переписей населения.</w:t>
      </w:r>
    </w:p>
    <w:p w:rsidR="00543C71" w:rsidRPr="003147FB" w:rsidRDefault="003147FB" w:rsidP="003147FB">
      <w:pPr>
        <w:pStyle w:val="20"/>
        <w:shd w:val="clear" w:color="auto" w:fill="auto"/>
        <w:spacing w:before="0" w:after="0" w:line="240" w:lineRule="auto"/>
        <w:ind w:firstLine="709"/>
        <w:jc w:val="both"/>
        <w:rPr>
          <w:rFonts w:ascii="Times New Roman" w:hAnsi="Times New Roman" w:cs="Times New Roman"/>
          <w:b/>
          <w:sz w:val="28"/>
          <w:szCs w:val="28"/>
        </w:rPr>
      </w:pPr>
      <w:r w:rsidRPr="003147FB">
        <w:rPr>
          <w:rFonts w:ascii="Times New Roman" w:hAnsi="Times New Roman" w:cs="Times New Roman"/>
          <w:b/>
          <w:sz w:val="28"/>
          <w:szCs w:val="28"/>
        </w:rPr>
        <w:t>2</w:t>
      </w:r>
      <w:r w:rsidR="00543C71" w:rsidRPr="003147FB">
        <w:rPr>
          <w:rFonts w:ascii="Times New Roman" w:hAnsi="Times New Roman" w:cs="Times New Roman"/>
          <w:b/>
          <w:sz w:val="28"/>
          <w:szCs w:val="28"/>
        </w:rPr>
        <w:t>.3. </w:t>
      </w:r>
      <w:proofErr w:type="gramStart"/>
      <w:r w:rsidR="00543C71" w:rsidRPr="003147FB">
        <w:rPr>
          <w:rFonts w:ascii="Times New Roman" w:hAnsi="Times New Roman" w:cs="Times New Roman"/>
          <w:b/>
          <w:sz w:val="28"/>
          <w:szCs w:val="28"/>
        </w:rPr>
        <w:t>В части обеспечения предоставления информации в соответствии с Административным регламентом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w:t>
      </w:r>
      <w:proofErr w:type="gramEnd"/>
      <w:r w:rsidR="00543C71" w:rsidRPr="003147FB">
        <w:rPr>
          <w:rFonts w:ascii="Times New Roman" w:hAnsi="Times New Roman" w:cs="Times New Roman"/>
          <w:b/>
          <w:sz w:val="28"/>
          <w:szCs w:val="28"/>
        </w:rPr>
        <w:t xml:space="preserve"> международным организациям”, с Административным регламентом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w:t>
      </w:r>
    </w:p>
    <w:p w:rsidR="00543C71" w:rsidRPr="003147FB" w:rsidRDefault="003147FB" w:rsidP="003147FB">
      <w:pPr>
        <w:pStyle w:val="20"/>
        <w:shd w:val="clear" w:color="auto" w:fill="auto"/>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 xml:space="preserve">.3.1. Исполнение государственной функции по предоставлению </w:t>
      </w:r>
      <w:proofErr w:type="gramStart"/>
      <w:r w:rsidR="00543C71" w:rsidRPr="003147FB">
        <w:rPr>
          <w:rFonts w:ascii="Times New Roman" w:hAnsi="Times New Roman" w:cs="Times New Roman"/>
          <w:sz w:val="28"/>
          <w:szCs w:val="28"/>
        </w:rPr>
        <w:t>официальной  статистической</w:t>
      </w:r>
      <w:proofErr w:type="gramEnd"/>
      <w:r w:rsidR="00543C71" w:rsidRPr="003147FB">
        <w:rPr>
          <w:rFonts w:ascii="Times New Roman" w:hAnsi="Times New Roman" w:cs="Times New Roman"/>
          <w:sz w:val="28"/>
          <w:szCs w:val="28"/>
        </w:rPr>
        <w:t xml:space="preserve"> информации, разрабатываемой в соответствии с Федеральным планом статистических работ, в том числе путём размещения  на Интернет-сайте </w:t>
      </w:r>
      <w:proofErr w:type="spellStart"/>
      <w:r w:rsidR="00543C71" w:rsidRPr="003147FB">
        <w:rPr>
          <w:rFonts w:ascii="Times New Roman" w:hAnsi="Times New Roman" w:cs="Times New Roman"/>
          <w:sz w:val="28"/>
          <w:szCs w:val="28"/>
        </w:rPr>
        <w:t>Пензастата</w:t>
      </w:r>
      <w:proofErr w:type="spellEnd"/>
      <w:r w:rsidR="00543C71" w:rsidRPr="003147FB">
        <w:rPr>
          <w:rFonts w:ascii="Times New Roman" w:hAnsi="Times New Roman" w:cs="Times New Roman"/>
          <w:sz w:val="28"/>
          <w:szCs w:val="28"/>
        </w:rPr>
        <w:t>;</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 xml:space="preserve">.3.2. Обеспечение пользователей статистической информацией на основе договоров об указании информационных услуг. </w:t>
      </w:r>
    </w:p>
    <w:p w:rsidR="00543C71" w:rsidRPr="003147FB" w:rsidRDefault="003147FB" w:rsidP="003147FB">
      <w:pPr>
        <w:pStyle w:val="ConsPlusNormal"/>
        <w:ind w:firstLine="709"/>
        <w:jc w:val="both"/>
        <w:rPr>
          <w:rFonts w:ascii="Times New Roman" w:hAnsi="Times New Roman" w:cs="Times New Roman"/>
          <w:b/>
          <w:sz w:val="28"/>
          <w:szCs w:val="28"/>
          <w:lang w:eastAsia="x-none"/>
        </w:rPr>
      </w:pPr>
      <w:r w:rsidRPr="003147FB">
        <w:rPr>
          <w:rFonts w:ascii="Times New Roman" w:hAnsi="Times New Roman" w:cs="Times New Roman"/>
          <w:b/>
          <w:sz w:val="28"/>
          <w:szCs w:val="28"/>
          <w:lang w:eastAsia="x-none"/>
        </w:rPr>
        <w:t>2</w:t>
      </w:r>
      <w:r w:rsidR="00543C71" w:rsidRPr="003147FB">
        <w:rPr>
          <w:rFonts w:ascii="Times New Roman" w:hAnsi="Times New Roman" w:cs="Times New Roman"/>
          <w:b/>
          <w:sz w:val="28"/>
          <w:szCs w:val="28"/>
          <w:lang w:val="x-none" w:eastAsia="x-none"/>
        </w:rPr>
        <w:t>.4.</w:t>
      </w:r>
      <w:r w:rsidR="00543C71" w:rsidRPr="003147FB">
        <w:rPr>
          <w:rFonts w:ascii="Times New Roman" w:hAnsi="Times New Roman" w:cs="Times New Roman"/>
          <w:b/>
          <w:sz w:val="28"/>
          <w:szCs w:val="28"/>
          <w:lang w:eastAsia="x-none"/>
        </w:rPr>
        <w:t> </w:t>
      </w:r>
      <w:r w:rsidR="00543C71" w:rsidRPr="003147FB">
        <w:rPr>
          <w:rFonts w:ascii="Times New Roman" w:hAnsi="Times New Roman" w:cs="Times New Roman"/>
          <w:b/>
          <w:sz w:val="28"/>
          <w:szCs w:val="28"/>
          <w:lang w:val="x-none" w:eastAsia="x-none"/>
        </w:rPr>
        <w:t>В части формирования требований, определения условий исполнения государственных контрактов, критериев оценки выполнения работ, оказанных услуг по размещенным заказам, относящимся к комп</w:t>
      </w:r>
      <w:r w:rsidR="00543C71" w:rsidRPr="003147FB">
        <w:rPr>
          <w:rFonts w:ascii="Times New Roman" w:hAnsi="Times New Roman" w:cs="Times New Roman"/>
          <w:b/>
          <w:sz w:val="28"/>
          <w:szCs w:val="28"/>
          <w:lang w:eastAsia="x-none"/>
        </w:rPr>
        <w:t>е</w:t>
      </w:r>
      <w:proofErr w:type="spellStart"/>
      <w:r w:rsidR="00543C71" w:rsidRPr="003147FB">
        <w:rPr>
          <w:rFonts w:ascii="Times New Roman" w:hAnsi="Times New Roman" w:cs="Times New Roman"/>
          <w:b/>
          <w:sz w:val="28"/>
          <w:szCs w:val="28"/>
          <w:lang w:val="x-none" w:eastAsia="x-none"/>
        </w:rPr>
        <w:t>тенции</w:t>
      </w:r>
      <w:proofErr w:type="spellEnd"/>
      <w:r w:rsidR="00543C71" w:rsidRPr="003147FB">
        <w:rPr>
          <w:rFonts w:ascii="Times New Roman" w:hAnsi="Times New Roman" w:cs="Times New Roman"/>
          <w:b/>
          <w:sz w:val="28"/>
          <w:szCs w:val="28"/>
          <w:lang w:val="x-none" w:eastAsia="x-none"/>
        </w:rPr>
        <w:t xml:space="preserve"> Отдела:</w:t>
      </w:r>
    </w:p>
    <w:p w:rsidR="00543C71" w:rsidRPr="003147FB" w:rsidRDefault="003147FB" w:rsidP="003147FB">
      <w:pPr>
        <w:widowControl w:val="0"/>
        <w:autoSpaceDE w:val="0"/>
        <w:autoSpaceDN w:val="0"/>
        <w:spacing w:after="0" w:line="240" w:lineRule="auto"/>
        <w:ind w:firstLine="709"/>
        <w:jc w:val="both"/>
        <w:rPr>
          <w:rFonts w:ascii="Times New Roman" w:hAnsi="Times New Roman" w:cs="Times New Roman"/>
          <w:sz w:val="28"/>
          <w:szCs w:val="28"/>
          <w:lang w:val="x-none" w:eastAsia="x-none"/>
        </w:rPr>
      </w:pPr>
      <w:r>
        <w:rPr>
          <w:rFonts w:ascii="Times New Roman" w:hAnsi="Times New Roman" w:cs="Times New Roman"/>
          <w:sz w:val="28"/>
          <w:szCs w:val="28"/>
          <w:lang w:val="en-US" w:eastAsia="x-none"/>
        </w:rPr>
        <w:t>2</w:t>
      </w:r>
      <w:r w:rsidR="00543C71" w:rsidRPr="003147FB">
        <w:rPr>
          <w:rFonts w:ascii="Times New Roman" w:hAnsi="Times New Roman" w:cs="Times New Roman"/>
          <w:sz w:val="28"/>
          <w:szCs w:val="28"/>
          <w:lang w:eastAsia="x-none"/>
        </w:rPr>
        <w:t xml:space="preserve">.4.1. </w:t>
      </w:r>
      <w:r w:rsidR="00543C71" w:rsidRPr="003147FB">
        <w:rPr>
          <w:rFonts w:ascii="Times New Roman" w:hAnsi="Times New Roman" w:cs="Times New Roman"/>
          <w:sz w:val="28"/>
          <w:szCs w:val="28"/>
          <w:lang w:val="x-none" w:eastAsia="x-none"/>
        </w:rPr>
        <w:t>Подготовка обоснований необходимости закупки, формирования требований (разработки технических заданий) к предмету закупки и определения существенных условий исполнения государственных контрактов;</w:t>
      </w:r>
    </w:p>
    <w:p w:rsidR="00543C71" w:rsidRPr="003147FB" w:rsidRDefault="003147FB" w:rsidP="003147FB">
      <w:pPr>
        <w:widowControl w:val="0"/>
        <w:autoSpaceDE w:val="0"/>
        <w:autoSpaceDN w:val="0"/>
        <w:spacing w:after="0" w:line="240" w:lineRule="auto"/>
        <w:ind w:firstLine="709"/>
        <w:jc w:val="both"/>
        <w:rPr>
          <w:rFonts w:ascii="Times New Roman" w:hAnsi="Times New Roman" w:cs="Times New Roman"/>
          <w:sz w:val="28"/>
          <w:szCs w:val="28"/>
          <w:lang w:val="x-none" w:eastAsia="x-none"/>
        </w:rPr>
      </w:pPr>
      <w:r>
        <w:rPr>
          <w:rFonts w:ascii="Times New Roman" w:hAnsi="Times New Roman" w:cs="Times New Roman"/>
          <w:sz w:val="28"/>
          <w:szCs w:val="28"/>
          <w:lang w:val="en-US" w:eastAsia="x-none"/>
        </w:rPr>
        <w:t>2</w:t>
      </w:r>
      <w:r w:rsidR="00543C71" w:rsidRPr="003147FB">
        <w:rPr>
          <w:rFonts w:ascii="Times New Roman" w:hAnsi="Times New Roman" w:cs="Times New Roman"/>
          <w:sz w:val="28"/>
          <w:szCs w:val="28"/>
          <w:lang w:val="x-none" w:eastAsia="x-none"/>
        </w:rPr>
        <w:t>.</w:t>
      </w:r>
      <w:r w:rsidR="00543C71" w:rsidRPr="003147FB">
        <w:rPr>
          <w:rFonts w:ascii="Times New Roman" w:hAnsi="Times New Roman" w:cs="Times New Roman"/>
          <w:sz w:val="28"/>
          <w:szCs w:val="28"/>
          <w:lang w:eastAsia="x-none"/>
        </w:rPr>
        <w:t>4.2</w:t>
      </w:r>
      <w:r w:rsidR="00543C71" w:rsidRPr="003147FB">
        <w:rPr>
          <w:rFonts w:ascii="Times New Roman" w:hAnsi="Times New Roman" w:cs="Times New Roman"/>
          <w:sz w:val="28"/>
          <w:szCs w:val="28"/>
          <w:lang w:val="x-none" w:eastAsia="x-none"/>
        </w:rPr>
        <w:t xml:space="preserve">. Участие в работах по размещению в установленном порядке заказов по направлениям закупок, относящимся к сфере деятельности </w:t>
      </w:r>
      <w:r w:rsidR="00543C71" w:rsidRPr="003147FB">
        <w:rPr>
          <w:rFonts w:ascii="Times New Roman" w:hAnsi="Times New Roman" w:cs="Times New Roman"/>
          <w:sz w:val="28"/>
          <w:szCs w:val="28"/>
          <w:lang w:eastAsia="x-none"/>
        </w:rPr>
        <w:t>Отдела</w:t>
      </w:r>
      <w:r w:rsidR="00543C71" w:rsidRPr="003147FB">
        <w:rPr>
          <w:rFonts w:ascii="Times New Roman" w:hAnsi="Times New Roman" w:cs="Times New Roman"/>
          <w:sz w:val="28"/>
          <w:szCs w:val="28"/>
          <w:lang w:val="x-none" w:eastAsia="x-none"/>
        </w:rPr>
        <w:t>;</w:t>
      </w:r>
    </w:p>
    <w:p w:rsidR="00543C71" w:rsidRPr="003147FB" w:rsidRDefault="003147FB" w:rsidP="003147FB">
      <w:pPr>
        <w:widowControl w:val="0"/>
        <w:autoSpaceDE w:val="0"/>
        <w:autoSpaceDN w:val="0"/>
        <w:spacing w:after="0" w:line="240" w:lineRule="auto"/>
        <w:ind w:firstLine="709"/>
        <w:jc w:val="both"/>
        <w:rPr>
          <w:rFonts w:ascii="Times New Roman" w:hAnsi="Times New Roman" w:cs="Times New Roman"/>
          <w:sz w:val="28"/>
          <w:szCs w:val="28"/>
          <w:lang w:val="x-none" w:eastAsia="x-none"/>
        </w:rPr>
      </w:pPr>
      <w:r>
        <w:rPr>
          <w:rFonts w:ascii="Times New Roman" w:hAnsi="Times New Roman" w:cs="Times New Roman"/>
          <w:sz w:val="28"/>
          <w:szCs w:val="28"/>
          <w:lang w:val="en-US" w:eastAsia="x-none"/>
        </w:rPr>
        <w:t>2</w:t>
      </w:r>
      <w:r w:rsidR="00543C71" w:rsidRPr="003147FB">
        <w:rPr>
          <w:rFonts w:ascii="Times New Roman" w:hAnsi="Times New Roman" w:cs="Times New Roman"/>
          <w:sz w:val="28"/>
          <w:szCs w:val="28"/>
          <w:lang w:val="x-none" w:eastAsia="x-none"/>
        </w:rPr>
        <w:t>.</w:t>
      </w:r>
      <w:r w:rsidR="00543C71" w:rsidRPr="003147FB">
        <w:rPr>
          <w:rFonts w:ascii="Times New Roman" w:hAnsi="Times New Roman" w:cs="Times New Roman"/>
          <w:sz w:val="28"/>
          <w:szCs w:val="28"/>
          <w:lang w:eastAsia="x-none"/>
        </w:rPr>
        <w:t>4</w:t>
      </w:r>
      <w:r w:rsidR="00543C71" w:rsidRPr="003147FB">
        <w:rPr>
          <w:rFonts w:ascii="Times New Roman" w:hAnsi="Times New Roman" w:cs="Times New Roman"/>
          <w:sz w:val="28"/>
          <w:szCs w:val="28"/>
          <w:lang w:val="x-none" w:eastAsia="x-none"/>
        </w:rPr>
        <w:t>.</w:t>
      </w:r>
      <w:r w:rsidR="00543C71" w:rsidRPr="003147FB">
        <w:rPr>
          <w:rFonts w:ascii="Times New Roman" w:hAnsi="Times New Roman" w:cs="Times New Roman"/>
          <w:sz w:val="28"/>
          <w:szCs w:val="28"/>
          <w:lang w:eastAsia="x-none"/>
        </w:rPr>
        <w:t>3</w:t>
      </w:r>
      <w:r w:rsidR="00543C71" w:rsidRPr="003147FB">
        <w:rPr>
          <w:rFonts w:ascii="Times New Roman" w:hAnsi="Times New Roman" w:cs="Times New Roman"/>
          <w:sz w:val="28"/>
          <w:szCs w:val="28"/>
          <w:lang w:val="x-none" w:eastAsia="x-none"/>
        </w:rPr>
        <w:t xml:space="preserve">. Организация и осуществление приемки результатов закупки товаров, выполнения работ, оказания услуг, относящихся к сфере деятельности </w:t>
      </w:r>
      <w:r w:rsidR="00543C71" w:rsidRPr="003147FB">
        <w:rPr>
          <w:rFonts w:ascii="Times New Roman" w:hAnsi="Times New Roman" w:cs="Times New Roman"/>
          <w:sz w:val="28"/>
          <w:szCs w:val="28"/>
          <w:lang w:eastAsia="x-none"/>
        </w:rPr>
        <w:t>Отдела</w:t>
      </w:r>
      <w:r w:rsidR="00543C71" w:rsidRPr="003147FB">
        <w:rPr>
          <w:rFonts w:ascii="Times New Roman" w:hAnsi="Times New Roman" w:cs="Times New Roman"/>
          <w:sz w:val="28"/>
          <w:szCs w:val="28"/>
          <w:lang w:val="x-none" w:eastAsia="x-none"/>
        </w:rPr>
        <w:t>;</w:t>
      </w:r>
    </w:p>
    <w:p w:rsidR="00543C71" w:rsidRPr="003147FB" w:rsidRDefault="003147FB" w:rsidP="003147FB">
      <w:pPr>
        <w:widowControl w:val="0"/>
        <w:autoSpaceDE w:val="0"/>
        <w:autoSpaceDN w:val="0"/>
        <w:spacing w:after="0" w:line="240" w:lineRule="auto"/>
        <w:ind w:firstLine="709"/>
        <w:jc w:val="both"/>
        <w:rPr>
          <w:rFonts w:ascii="Times New Roman" w:hAnsi="Times New Roman" w:cs="Times New Roman"/>
          <w:sz w:val="28"/>
          <w:szCs w:val="28"/>
          <w:lang w:val="x-none" w:eastAsia="x-none"/>
        </w:rPr>
      </w:pPr>
      <w:r>
        <w:rPr>
          <w:rFonts w:ascii="Times New Roman" w:hAnsi="Times New Roman" w:cs="Times New Roman"/>
          <w:sz w:val="28"/>
          <w:szCs w:val="28"/>
          <w:lang w:val="en-US" w:eastAsia="x-none"/>
        </w:rPr>
        <w:lastRenderedPageBreak/>
        <w:t>2</w:t>
      </w:r>
      <w:r w:rsidR="00543C71" w:rsidRPr="003147FB">
        <w:rPr>
          <w:rFonts w:ascii="Times New Roman" w:hAnsi="Times New Roman" w:cs="Times New Roman"/>
          <w:sz w:val="28"/>
          <w:szCs w:val="28"/>
          <w:lang w:val="x-none" w:eastAsia="x-none"/>
        </w:rPr>
        <w:t>.</w:t>
      </w:r>
      <w:r w:rsidR="00543C71" w:rsidRPr="003147FB">
        <w:rPr>
          <w:rFonts w:ascii="Times New Roman" w:hAnsi="Times New Roman" w:cs="Times New Roman"/>
          <w:sz w:val="28"/>
          <w:szCs w:val="28"/>
          <w:lang w:eastAsia="x-none"/>
        </w:rPr>
        <w:t>4</w:t>
      </w:r>
      <w:r w:rsidR="00543C71" w:rsidRPr="003147FB">
        <w:rPr>
          <w:rFonts w:ascii="Times New Roman" w:hAnsi="Times New Roman" w:cs="Times New Roman"/>
          <w:sz w:val="28"/>
          <w:szCs w:val="28"/>
          <w:lang w:val="x-none" w:eastAsia="x-none"/>
        </w:rPr>
        <w:t>.</w:t>
      </w:r>
      <w:r w:rsidR="00543C71" w:rsidRPr="003147FB">
        <w:rPr>
          <w:rFonts w:ascii="Times New Roman" w:hAnsi="Times New Roman" w:cs="Times New Roman"/>
          <w:sz w:val="28"/>
          <w:szCs w:val="28"/>
          <w:lang w:eastAsia="x-none"/>
        </w:rPr>
        <w:t>4</w:t>
      </w:r>
      <w:r w:rsidR="00543C71" w:rsidRPr="003147FB">
        <w:rPr>
          <w:rFonts w:ascii="Times New Roman" w:hAnsi="Times New Roman" w:cs="Times New Roman"/>
          <w:sz w:val="28"/>
          <w:szCs w:val="28"/>
          <w:lang w:val="x-none" w:eastAsia="x-none"/>
        </w:rPr>
        <w:t xml:space="preserve">. Осуществление контроля за исполнением государственных контрактов (договоров), относящихся к сфере деятельности </w:t>
      </w:r>
      <w:r w:rsidR="00543C71" w:rsidRPr="003147FB">
        <w:rPr>
          <w:rFonts w:ascii="Times New Roman" w:hAnsi="Times New Roman" w:cs="Times New Roman"/>
          <w:sz w:val="28"/>
          <w:szCs w:val="28"/>
          <w:lang w:eastAsia="x-none"/>
        </w:rPr>
        <w:t>Отдела</w:t>
      </w:r>
      <w:r w:rsidR="00543C71" w:rsidRPr="003147FB">
        <w:rPr>
          <w:rFonts w:ascii="Times New Roman" w:hAnsi="Times New Roman" w:cs="Times New Roman"/>
          <w:sz w:val="28"/>
          <w:szCs w:val="28"/>
          <w:lang w:val="x-none" w:eastAsia="x-none"/>
        </w:rPr>
        <w:t>.</w:t>
      </w:r>
    </w:p>
    <w:p w:rsidR="00543C71" w:rsidRPr="003147FB" w:rsidRDefault="003147FB" w:rsidP="003147FB">
      <w:pPr>
        <w:pStyle w:val="22"/>
        <w:spacing w:after="0" w:line="240" w:lineRule="auto"/>
        <w:ind w:left="0" w:firstLine="709"/>
        <w:jc w:val="both"/>
        <w:rPr>
          <w:b/>
          <w:bCs/>
        </w:rPr>
      </w:pPr>
      <w:r w:rsidRPr="003147FB">
        <w:rPr>
          <w:b/>
          <w:bCs/>
        </w:rPr>
        <w:t>2</w:t>
      </w:r>
      <w:r w:rsidR="00543C71" w:rsidRPr="003147FB">
        <w:rPr>
          <w:b/>
          <w:bCs/>
        </w:rPr>
        <w:t xml:space="preserve">.5. В части организации работы по выполнению в Отделе требований федеральных законов, актов Президента Российской Федерации и Правительства Российской Федерации, приказов Росстата и </w:t>
      </w:r>
      <w:proofErr w:type="spellStart"/>
      <w:r w:rsidR="00543C71" w:rsidRPr="003147FB">
        <w:rPr>
          <w:b/>
          <w:bCs/>
        </w:rPr>
        <w:t>Пензастата</w:t>
      </w:r>
      <w:proofErr w:type="spellEnd"/>
      <w:r w:rsidR="00543C71" w:rsidRPr="003147FB">
        <w:rPr>
          <w:b/>
          <w:bCs/>
        </w:rPr>
        <w:t xml:space="preserve"> и других нормативных правовых актов, связанных с повседневной деятельностью Отдела:</w:t>
      </w:r>
    </w:p>
    <w:p w:rsidR="00543C71" w:rsidRPr="003147FB" w:rsidRDefault="003147FB" w:rsidP="003147FB">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z w:val="28"/>
          <w:szCs w:val="28"/>
          <w:lang w:val="en-US"/>
        </w:rPr>
        <w:t>2</w:t>
      </w:r>
      <w:r w:rsidR="00543C71" w:rsidRPr="003147FB">
        <w:rPr>
          <w:rFonts w:ascii="Times New Roman" w:hAnsi="Times New Roman" w:cs="Times New Roman"/>
          <w:bCs/>
          <w:sz w:val="28"/>
          <w:szCs w:val="28"/>
        </w:rPr>
        <w:t>.5.1. </w:t>
      </w:r>
      <w:r w:rsidR="00543C71" w:rsidRPr="003147FB">
        <w:rPr>
          <w:rFonts w:ascii="Times New Roman" w:hAnsi="Times New Roman" w:cs="Times New Roman"/>
          <w:bCs/>
          <w:spacing w:val="-4"/>
          <w:sz w:val="28"/>
          <w:szCs w:val="28"/>
        </w:rPr>
        <w:t xml:space="preserve">Обеспечение реализации положений Федерального закона </w:t>
      </w:r>
      <w:r w:rsidR="00543C71" w:rsidRPr="003147FB">
        <w:rPr>
          <w:rFonts w:ascii="Times New Roman" w:hAnsi="Times New Roman" w:cs="Times New Roman"/>
          <w:bCs/>
          <w:spacing w:val="-4"/>
          <w:sz w:val="28"/>
          <w:szCs w:val="28"/>
        </w:rPr>
        <w:br/>
        <w:t>от 27 июля 2004 г. № 79-ФЗ “О государственной гражданской службе Российской Федерации”;</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bCs/>
          <w:spacing w:val="-4"/>
          <w:sz w:val="28"/>
          <w:szCs w:val="28"/>
          <w:lang w:val="en-US"/>
        </w:rPr>
        <w:t>2</w:t>
      </w:r>
      <w:r w:rsidR="00543C71" w:rsidRPr="003147FB">
        <w:rPr>
          <w:rFonts w:ascii="Times New Roman" w:hAnsi="Times New Roman" w:cs="Times New Roman"/>
          <w:bCs/>
          <w:spacing w:val="-4"/>
          <w:sz w:val="28"/>
          <w:szCs w:val="28"/>
        </w:rPr>
        <w:t>.5.2. Контроль за соблюдением гражданскими служащими Отдела положений Кодекса этики и служебного поведения федеральных государственных гражданских служащих Федеральной службы государственной</w:t>
      </w:r>
      <w:r w:rsidR="00543C71" w:rsidRPr="003147FB">
        <w:rPr>
          <w:rFonts w:ascii="Times New Roman" w:hAnsi="Times New Roman" w:cs="Times New Roman"/>
          <w:sz w:val="28"/>
          <w:szCs w:val="28"/>
        </w:rPr>
        <w:t xml:space="preserve"> статистики и её территориальных органов, утвержденного приказом Росстата от 20 октября 2016 г. № 669 «Об утверждении Кодекса этики и служебного поведения федеральных государственных гражданских служащих Федеральной службы государственной статистики и её территориальных органов»;</w:t>
      </w:r>
    </w:p>
    <w:p w:rsidR="00543C71" w:rsidRPr="003147FB" w:rsidRDefault="003147FB" w:rsidP="003147FB">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lang w:val="en-US"/>
        </w:rPr>
        <w:t>2</w:t>
      </w:r>
      <w:r w:rsidR="00543C71" w:rsidRPr="003147FB">
        <w:rPr>
          <w:rFonts w:ascii="Times New Roman" w:hAnsi="Times New Roman" w:cs="Times New Roman"/>
          <w:bCs/>
          <w:spacing w:val="-4"/>
          <w:sz w:val="28"/>
          <w:szCs w:val="28"/>
        </w:rPr>
        <w:t xml:space="preserve">.5.3. Обеспечение  предоставления  сведений  гражданскими служащими Отдела о доходах, расходах, об имуществе и обязательствах имущественного характера, подлежащих размещению на официальном сайте Росстата в информационно-телекоммуникационной сети “Интернет”, предоставления сведений </w:t>
      </w:r>
      <w:r w:rsidR="00543C71" w:rsidRPr="003147FB">
        <w:rPr>
          <w:rFonts w:ascii="Times New Roman" w:hAnsi="Times New Roman" w:cs="Times New Roman"/>
          <w:sz w:val="28"/>
          <w:szCs w:val="28"/>
        </w:rPr>
        <w:t>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bCs/>
          <w:spacing w:val="-4"/>
          <w:sz w:val="28"/>
          <w:szCs w:val="28"/>
          <w:lang w:val="en-US"/>
        </w:rPr>
        <w:t>2</w:t>
      </w:r>
      <w:r w:rsidR="00543C71" w:rsidRPr="003147FB">
        <w:rPr>
          <w:rFonts w:ascii="Times New Roman" w:hAnsi="Times New Roman" w:cs="Times New Roman"/>
          <w:bCs/>
          <w:spacing w:val="-4"/>
          <w:sz w:val="28"/>
          <w:szCs w:val="28"/>
        </w:rPr>
        <w:t>.5.4. </w:t>
      </w:r>
      <w:r w:rsidR="00543C71" w:rsidRPr="003147FB">
        <w:rPr>
          <w:rFonts w:ascii="Times New Roman" w:hAnsi="Times New Roman" w:cs="Times New Roman"/>
          <w:sz w:val="28"/>
          <w:szCs w:val="28"/>
        </w:rPr>
        <w:t>Обеспечение исполнения гражданскими служащими Отдела обязанности по уведомлению представителя нанимателя, органов прокуратуры Российской Федерации и иных государственных органов обо всех случаях обращения каких-либо лиц в целях склонения к совершению коррупционных и иных нарушений;</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 xml:space="preserve">.5.5. Обеспечение реализации гражданскими служащими </w:t>
      </w:r>
      <w:proofErr w:type="spellStart"/>
      <w:r w:rsidR="00543C71" w:rsidRPr="003147FB">
        <w:rPr>
          <w:rFonts w:ascii="Times New Roman" w:hAnsi="Times New Roman" w:cs="Times New Roman"/>
          <w:sz w:val="28"/>
          <w:szCs w:val="28"/>
        </w:rPr>
        <w:t>Пензастата</w:t>
      </w:r>
      <w:proofErr w:type="spellEnd"/>
      <w:r w:rsidR="00543C71" w:rsidRPr="003147FB">
        <w:rPr>
          <w:rFonts w:ascii="Times New Roman" w:hAnsi="Times New Roman" w:cs="Times New Roman"/>
          <w:sz w:val="28"/>
          <w:szCs w:val="28"/>
        </w:rPr>
        <w:t xml:space="preserve"> обязанности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.5.6. Профилактика коррупционных проявлений, обеспечение соблюдения федеральными государственными гражданскими служащими запретов, ограничений, обязательств и правил служебного поведения, установленных законодательством Российской Федерации о государственной гражданской службе и урегулирования конфликта интересов на государственной гражданской службе;</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 xml:space="preserve">.5.7. </w:t>
      </w:r>
      <w:r w:rsidR="00543C71" w:rsidRPr="003147FB">
        <w:rPr>
          <w:rFonts w:ascii="Times New Roman" w:hAnsi="Times New Roman" w:cs="Times New Roman"/>
          <w:bCs/>
          <w:spacing w:val="-4"/>
          <w:sz w:val="28"/>
          <w:szCs w:val="28"/>
        </w:rPr>
        <w:t xml:space="preserve">Контроль соблюдения Служебного распорядка </w:t>
      </w:r>
      <w:proofErr w:type="spellStart"/>
      <w:r w:rsidR="00543C71" w:rsidRPr="003147FB">
        <w:rPr>
          <w:rFonts w:ascii="Times New Roman" w:hAnsi="Times New Roman" w:cs="Times New Roman"/>
          <w:bCs/>
          <w:spacing w:val="-4"/>
          <w:sz w:val="28"/>
          <w:szCs w:val="28"/>
        </w:rPr>
        <w:t>Пензастата</w:t>
      </w:r>
      <w:proofErr w:type="spellEnd"/>
      <w:r w:rsidR="00543C71" w:rsidRPr="003147FB">
        <w:rPr>
          <w:rFonts w:ascii="Times New Roman" w:hAnsi="Times New Roman" w:cs="Times New Roman"/>
          <w:bCs/>
          <w:spacing w:val="-4"/>
          <w:sz w:val="28"/>
          <w:szCs w:val="28"/>
        </w:rPr>
        <w:t>;</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.5.8. Планирование профессиональной подготовки федеральных государственных гражданских служащих Отдела;</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2</w:t>
      </w:r>
      <w:r w:rsidR="00543C71" w:rsidRPr="003147FB">
        <w:rPr>
          <w:rFonts w:ascii="Times New Roman" w:hAnsi="Times New Roman" w:cs="Times New Roman"/>
          <w:sz w:val="28"/>
          <w:szCs w:val="28"/>
        </w:rPr>
        <w:t xml:space="preserve">.5.9. Соблюдение установленного в </w:t>
      </w:r>
      <w:proofErr w:type="spellStart"/>
      <w:r w:rsidR="00543C71" w:rsidRPr="003147FB">
        <w:rPr>
          <w:rFonts w:ascii="Times New Roman" w:hAnsi="Times New Roman" w:cs="Times New Roman"/>
          <w:sz w:val="28"/>
          <w:szCs w:val="28"/>
        </w:rPr>
        <w:t>Пензастате</w:t>
      </w:r>
      <w:proofErr w:type="spellEnd"/>
      <w:r w:rsidR="00543C71" w:rsidRPr="003147FB">
        <w:rPr>
          <w:rFonts w:ascii="Times New Roman" w:hAnsi="Times New Roman" w:cs="Times New Roman"/>
          <w:sz w:val="28"/>
          <w:szCs w:val="28"/>
        </w:rPr>
        <w:t xml:space="preserve"> режима хранения и защиты первичных статистических данных, официальной статистической информации и иной конфиденциальной информации от несанкционированного доступа, хищения, утраты, подделки или искажения;</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.5.10. Обеспечение защиты и сохранности сведений, составляющих государственную тайну;</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 xml:space="preserve">.5.11. Соблюдение установленного в </w:t>
      </w:r>
      <w:proofErr w:type="spellStart"/>
      <w:proofErr w:type="gramStart"/>
      <w:r w:rsidR="00543C71" w:rsidRPr="003147FB">
        <w:rPr>
          <w:rFonts w:ascii="Times New Roman" w:hAnsi="Times New Roman" w:cs="Times New Roman"/>
          <w:sz w:val="28"/>
          <w:szCs w:val="28"/>
        </w:rPr>
        <w:t>Пензастате</w:t>
      </w:r>
      <w:proofErr w:type="spellEnd"/>
      <w:r w:rsidR="00543C71" w:rsidRPr="003147FB">
        <w:rPr>
          <w:rFonts w:ascii="Times New Roman" w:hAnsi="Times New Roman" w:cs="Times New Roman"/>
          <w:sz w:val="28"/>
          <w:szCs w:val="28"/>
        </w:rPr>
        <w:t xml:space="preserve">  режима</w:t>
      </w:r>
      <w:proofErr w:type="gramEnd"/>
      <w:r w:rsidR="00543C71" w:rsidRPr="003147FB">
        <w:rPr>
          <w:rFonts w:ascii="Times New Roman" w:hAnsi="Times New Roman" w:cs="Times New Roman"/>
          <w:sz w:val="28"/>
          <w:szCs w:val="28"/>
        </w:rPr>
        <w:t xml:space="preserve"> секретности;</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.5.12. Подготовка предложений о допуске гражданских служащих Отдела к государственной тайне и обоснований необходимости их допуска к государственной тайне;</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.5.13. Участие в разработке мобилизационных документов Отдела и поддержание их в актуальном состоянии;</w:t>
      </w:r>
    </w:p>
    <w:p w:rsidR="00543C71" w:rsidRPr="003147FB" w:rsidRDefault="003147FB" w:rsidP="003147FB">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.5.14. </w:t>
      </w:r>
      <w:r w:rsidR="00543C71" w:rsidRPr="003147FB">
        <w:rPr>
          <w:rFonts w:ascii="Times New Roman" w:hAnsi="Times New Roman" w:cs="Times New Roman"/>
          <w:spacing w:val="-4"/>
          <w:sz w:val="28"/>
          <w:szCs w:val="28"/>
        </w:rPr>
        <w:t xml:space="preserve">Участие в соответствующих мероприятиях по мобилизационной подготовке и гражданской обороне </w:t>
      </w:r>
      <w:proofErr w:type="spellStart"/>
      <w:r w:rsidR="00543C71" w:rsidRPr="003147FB">
        <w:rPr>
          <w:rFonts w:ascii="Times New Roman" w:hAnsi="Times New Roman" w:cs="Times New Roman"/>
          <w:spacing w:val="-4"/>
          <w:sz w:val="28"/>
          <w:szCs w:val="28"/>
        </w:rPr>
        <w:t>Пензастата</w:t>
      </w:r>
      <w:proofErr w:type="spellEnd"/>
      <w:r w:rsidR="00543C71" w:rsidRPr="003147FB">
        <w:rPr>
          <w:rFonts w:ascii="Times New Roman" w:hAnsi="Times New Roman" w:cs="Times New Roman"/>
          <w:spacing w:val="-4"/>
          <w:sz w:val="28"/>
          <w:szCs w:val="28"/>
        </w:rPr>
        <w:t xml:space="preserve">; </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 xml:space="preserve">.5.15. Организация и ведение гражданской обороны Отдела в соответствии с Планом гражданской обороны </w:t>
      </w:r>
      <w:proofErr w:type="spellStart"/>
      <w:r w:rsidR="00543C71" w:rsidRPr="003147FB">
        <w:rPr>
          <w:rFonts w:ascii="Times New Roman" w:hAnsi="Times New Roman" w:cs="Times New Roman"/>
          <w:sz w:val="28"/>
          <w:szCs w:val="28"/>
        </w:rPr>
        <w:t>Пензастата</w:t>
      </w:r>
      <w:proofErr w:type="spellEnd"/>
      <w:r w:rsidR="00543C71" w:rsidRPr="003147FB">
        <w:rPr>
          <w:rFonts w:ascii="Times New Roman" w:hAnsi="Times New Roman" w:cs="Times New Roman"/>
          <w:sz w:val="28"/>
          <w:szCs w:val="28"/>
        </w:rPr>
        <w:t>;</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.5.16. Обеспечение в пределах установленных полномочий надлежащих организационно-технических условий, необходимых для исполнения должностных обязанностей работников Отдела, сохранности основных средств и имущества, закреплённого за Отделом;</w:t>
      </w:r>
    </w:p>
    <w:p w:rsidR="00543C71" w:rsidRPr="003147FB" w:rsidRDefault="003147FB" w:rsidP="0031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543C71" w:rsidRPr="003147FB">
        <w:rPr>
          <w:rFonts w:ascii="Times New Roman" w:hAnsi="Times New Roman" w:cs="Times New Roman"/>
          <w:sz w:val="28"/>
          <w:szCs w:val="28"/>
        </w:rPr>
        <w:t>.5.17. Обеспечение в пределах установленных полномочий соблюдения требований по пожарной безопасности, охране труда, электробезопасности;</w:t>
      </w:r>
    </w:p>
    <w:p w:rsidR="00543C71" w:rsidRPr="003147FB" w:rsidRDefault="003147FB" w:rsidP="003147FB">
      <w:pPr>
        <w:pStyle w:val="a3"/>
        <w:spacing w:before="0"/>
        <w:rPr>
          <w:szCs w:val="28"/>
        </w:rPr>
      </w:pPr>
      <w:r>
        <w:rPr>
          <w:szCs w:val="28"/>
          <w:lang w:val="en-US"/>
        </w:rPr>
        <w:t>2</w:t>
      </w:r>
      <w:r w:rsidR="00543C71" w:rsidRPr="003147FB">
        <w:rPr>
          <w:szCs w:val="28"/>
        </w:rPr>
        <w:t xml:space="preserve">.5.18. Обеспечение ведения делопроизводства в Отделе в соответствии с Правилами делопроизводства в государственных органах, органах местного самоуправления, утвержденного приказом </w:t>
      </w:r>
      <w:proofErr w:type="spellStart"/>
      <w:r w:rsidR="00543C71" w:rsidRPr="003147FB">
        <w:rPr>
          <w:szCs w:val="28"/>
        </w:rPr>
        <w:t>Росархива</w:t>
      </w:r>
      <w:proofErr w:type="spellEnd"/>
      <w:r w:rsidR="00543C71" w:rsidRPr="003147FB">
        <w:rPr>
          <w:szCs w:val="28"/>
        </w:rPr>
        <w:t xml:space="preserve"> от 22 мая 2019 г. № 71, в том числе с применением Системы электронного документооборота Росстата;</w:t>
      </w:r>
    </w:p>
    <w:p w:rsidR="00543C71" w:rsidRPr="003147FB" w:rsidRDefault="003147FB" w:rsidP="003147FB">
      <w:pPr>
        <w:pStyle w:val="a3"/>
        <w:spacing w:before="0"/>
        <w:rPr>
          <w:szCs w:val="28"/>
        </w:rPr>
      </w:pPr>
      <w:r>
        <w:rPr>
          <w:szCs w:val="28"/>
        </w:rPr>
        <w:t>2</w:t>
      </w:r>
      <w:r w:rsidR="00543C71" w:rsidRPr="003147FB">
        <w:rPr>
          <w:szCs w:val="28"/>
        </w:rPr>
        <w:t xml:space="preserve">.4.19. Осуществление в соответствии с законодательством Российской Федерации работы по комплектованию архива </w:t>
      </w:r>
      <w:proofErr w:type="spellStart"/>
      <w:r w:rsidR="00543C71" w:rsidRPr="003147FB">
        <w:rPr>
          <w:szCs w:val="28"/>
        </w:rPr>
        <w:t>Пензастата</w:t>
      </w:r>
      <w:proofErr w:type="spellEnd"/>
      <w:r w:rsidR="00543C71" w:rsidRPr="003147FB">
        <w:rPr>
          <w:szCs w:val="28"/>
        </w:rPr>
        <w:t xml:space="preserve"> архивными документами, образующимися в процессе деятельности Отдела.</w:t>
      </w:r>
    </w:p>
    <w:p w:rsidR="000E2E04" w:rsidRDefault="000E2E04">
      <w:bookmarkStart w:id="0" w:name="_GoBack"/>
      <w:bookmarkEnd w:id="0"/>
    </w:p>
    <w:sectPr w:rsidR="000E2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3D7"/>
    <w:rsid w:val="000E2E04"/>
    <w:rsid w:val="003147FB"/>
    <w:rsid w:val="00543C71"/>
    <w:rsid w:val="006163D7"/>
    <w:rsid w:val="008E560E"/>
    <w:rsid w:val="00DB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543C71"/>
    <w:rPr>
      <w:sz w:val="25"/>
      <w:szCs w:val="25"/>
      <w:shd w:val="clear" w:color="auto" w:fill="FFFFFF"/>
    </w:rPr>
  </w:style>
  <w:style w:type="paragraph" w:customStyle="1" w:styleId="20">
    <w:name w:val="Основной текст (2)"/>
    <w:basedOn w:val="a"/>
    <w:link w:val="2"/>
    <w:rsid w:val="00543C71"/>
    <w:pPr>
      <w:shd w:val="clear" w:color="auto" w:fill="FFFFFF"/>
      <w:spacing w:before="1080" w:after="720" w:line="0" w:lineRule="atLeast"/>
      <w:jc w:val="center"/>
    </w:pPr>
    <w:rPr>
      <w:sz w:val="25"/>
      <w:szCs w:val="25"/>
    </w:rPr>
  </w:style>
  <w:style w:type="paragraph" w:customStyle="1" w:styleId="21">
    <w:name w:val="Основной текст 21"/>
    <w:basedOn w:val="a"/>
    <w:rsid w:val="00543C7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22">
    <w:name w:val="Body Text Indent 2"/>
    <w:basedOn w:val="a"/>
    <w:link w:val="23"/>
    <w:semiHidden/>
    <w:rsid w:val="00543C71"/>
    <w:pPr>
      <w:spacing w:after="120" w:line="480" w:lineRule="auto"/>
      <w:ind w:left="283"/>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0"/>
    <w:link w:val="22"/>
    <w:semiHidden/>
    <w:rsid w:val="00543C71"/>
    <w:rPr>
      <w:rFonts w:ascii="Times New Roman" w:eastAsia="Times New Roman" w:hAnsi="Times New Roman" w:cs="Times New Roman"/>
      <w:sz w:val="28"/>
      <w:szCs w:val="28"/>
      <w:lang w:eastAsia="ru-RU"/>
    </w:rPr>
  </w:style>
  <w:style w:type="paragraph" w:customStyle="1" w:styleId="1">
    <w:name w:val="Цитата1"/>
    <w:basedOn w:val="a"/>
    <w:rsid w:val="00543C71"/>
    <w:pPr>
      <w:overflowPunct w:val="0"/>
      <w:autoSpaceDE w:val="0"/>
      <w:autoSpaceDN w:val="0"/>
      <w:adjustRightInd w:val="0"/>
      <w:spacing w:before="120" w:after="0" w:line="240" w:lineRule="auto"/>
      <w:ind w:left="57" w:right="57"/>
      <w:jc w:val="both"/>
      <w:textAlignment w:val="baseline"/>
    </w:pPr>
    <w:rPr>
      <w:rFonts w:ascii="Times New Roman" w:eastAsia="Times New Roman" w:hAnsi="Times New Roman" w:cs="Times New Roman"/>
      <w:sz w:val="28"/>
      <w:szCs w:val="20"/>
      <w:lang w:eastAsia="ru-RU"/>
    </w:rPr>
  </w:style>
  <w:style w:type="paragraph" w:customStyle="1" w:styleId="ConsPlusNormal">
    <w:name w:val="ConsPlusNormal"/>
    <w:rsid w:val="00543C71"/>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Письмо"/>
    <w:basedOn w:val="a"/>
    <w:link w:val="a4"/>
    <w:rsid w:val="00543C71"/>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Письмо Знак"/>
    <w:link w:val="a3"/>
    <w:rsid w:val="00543C71"/>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543C71"/>
    <w:rPr>
      <w:sz w:val="25"/>
      <w:szCs w:val="25"/>
      <w:shd w:val="clear" w:color="auto" w:fill="FFFFFF"/>
    </w:rPr>
  </w:style>
  <w:style w:type="paragraph" w:customStyle="1" w:styleId="20">
    <w:name w:val="Основной текст (2)"/>
    <w:basedOn w:val="a"/>
    <w:link w:val="2"/>
    <w:rsid w:val="00543C71"/>
    <w:pPr>
      <w:shd w:val="clear" w:color="auto" w:fill="FFFFFF"/>
      <w:spacing w:before="1080" w:after="720" w:line="0" w:lineRule="atLeast"/>
      <w:jc w:val="center"/>
    </w:pPr>
    <w:rPr>
      <w:sz w:val="25"/>
      <w:szCs w:val="25"/>
    </w:rPr>
  </w:style>
  <w:style w:type="paragraph" w:customStyle="1" w:styleId="21">
    <w:name w:val="Основной текст 21"/>
    <w:basedOn w:val="a"/>
    <w:rsid w:val="00543C7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22">
    <w:name w:val="Body Text Indent 2"/>
    <w:basedOn w:val="a"/>
    <w:link w:val="23"/>
    <w:semiHidden/>
    <w:rsid w:val="00543C71"/>
    <w:pPr>
      <w:spacing w:after="120" w:line="480" w:lineRule="auto"/>
      <w:ind w:left="283"/>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0"/>
    <w:link w:val="22"/>
    <w:semiHidden/>
    <w:rsid w:val="00543C71"/>
    <w:rPr>
      <w:rFonts w:ascii="Times New Roman" w:eastAsia="Times New Roman" w:hAnsi="Times New Roman" w:cs="Times New Roman"/>
      <w:sz w:val="28"/>
      <w:szCs w:val="28"/>
      <w:lang w:eastAsia="ru-RU"/>
    </w:rPr>
  </w:style>
  <w:style w:type="paragraph" w:customStyle="1" w:styleId="1">
    <w:name w:val="Цитата1"/>
    <w:basedOn w:val="a"/>
    <w:rsid w:val="00543C71"/>
    <w:pPr>
      <w:overflowPunct w:val="0"/>
      <w:autoSpaceDE w:val="0"/>
      <w:autoSpaceDN w:val="0"/>
      <w:adjustRightInd w:val="0"/>
      <w:spacing w:before="120" w:after="0" w:line="240" w:lineRule="auto"/>
      <w:ind w:left="57" w:right="57"/>
      <w:jc w:val="both"/>
      <w:textAlignment w:val="baseline"/>
    </w:pPr>
    <w:rPr>
      <w:rFonts w:ascii="Times New Roman" w:eastAsia="Times New Roman" w:hAnsi="Times New Roman" w:cs="Times New Roman"/>
      <w:sz w:val="28"/>
      <w:szCs w:val="20"/>
      <w:lang w:eastAsia="ru-RU"/>
    </w:rPr>
  </w:style>
  <w:style w:type="paragraph" w:customStyle="1" w:styleId="ConsPlusNormal">
    <w:name w:val="ConsPlusNormal"/>
    <w:rsid w:val="00543C71"/>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Письмо"/>
    <w:basedOn w:val="a"/>
    <w:link w:val="a4"/>
    <w:rsid w:val="00543C71"/>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Письмо Знак"/>
    <w:link w:val="a3"/>
    <w:rsid w:val="00543C7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1750</Words>
  <Characters>9978</Characters>
  <Application>Microsoft Office Word</Application>
  <DocSecurity>0</DocSecurity>
  <Lines>83</Lines>
  <Paragraphs>23</Paragraphs>
  <ScaleCrop>false</ScaleCrop>
  <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Козин Нариман Няилевич</dc:creator>
  <cp:keywords/>
  <dc:description/>
  <cp:lastModifiedBy>Козин Нариман Няилевич</cp:lastModifiedBy>
  <cp:revision>5</cp:revision>
  <dcterms:created xsi:type="dcterms:W3CDTF">2022-12-19T10:23:00Z</dcterms:created>
  <dcterms:modified xsi:type="dcterms:W3CDTF">2022-12-19T13:50:00Z</dcterms:modified>
</cp:coreProperties>
</file>